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framePr w:w="0" w:wrap="auto" w:vAnchor="margin" w:hAnchor="text" w:yAlign="inline"/>
        <w:bidi w:val="0"/>
        <w:snapToGrid/>
        <w:spacing w:line="360" w:lineRule="auto"/>
        <w:ind w:left="0" w:leftChars="0" w:firstLine="0" w:firstLineChars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lang w:eastAsia="zh-CN"/>
        </w:rPr>
      </w:pPr>
      <w:r>
        <w:rPr>
          <w:rStyle w:val="8"/>
          <w:rFonts w:hint="eastAsia" w:ascii="黑体" w:hAnsi="黑体" w:eastAsia="黑体" w:cs="黑体"/>
          <w:sz w:val="28"/>
          <w:szCs w:val="28"/>
          <w:lang w:val="zh-CN" w:eastAsia="zh-CN"/>
        </w:rPr>
        <w:t>“不忘初心、牢记使命”</w:t>
      </w:r>
      <w:r>
        <w:rPr>
          <w:rStyle w:val="8"/>
          <w:rFonts w:hint="eastAsia" w:ascii="黑体" w:hAnsi="黑体" w:eastAsia="黑体" w:cs="黑体"/>
          <w:b w:val="0"/>
          <w:bCs w:val="0"/>
          <w:i w:val="0"/>
          <w:iCs w:val="0"/>
          <w:sz w:val="28"/>
          <w:szCs w:val="28"/>
          <w:lang w:val="zh-CN" w:eastAsia="zh-CN"/>
        </w:rPr>
        <w:t>外国语学院开展学生党员“初心寻访”主题教育</w:t>
      </w:r>
    </w:p>
    <w:p>
      <w:pPr>
        <w:pStyle w:val="3"/>
        <w:framePr w:w="0" w:wrap="auto" w:vAnchor="margin" w:hAnchor="text" w:yAlign="inline"/>
        <w:numPr>
          <w:ilvl w:val="0"/>
          <w:numId w:val="0"/>
        </w:numPr>
        <w:bidi w:val="0"/>
        <w:snapToGrid/>
        <w:spacing w:line="360" w:lineRule="auto"/>
        <w:ind w:left="0" w:leftChars="0" w:firstLine="560" w:firstLineChars="200"/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lang w:eastAsia="zh-CN"/>
        </w:rPr>
        <w:t>“九日黄花酒，登高会昔闻。”一年一度的重阳节如约而至。为进一步弘扬中华民族敬老尊贤的优良传统，稳步推进学生党员初心接继，扎实培养学生党员责任感和使命感，增强学生党员、入党积极分子爱党爱国、建功立业的决心和信念。10月15日下午，数理外国语联合党委组织学院学生党员、入党积极分子至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lang w:val="en-US" w:eastAsia="zh-CN"/>
        </w:rPr>
        <w:t>长宁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lang w:eastAsia="zh-CN"/>
        </w:rPr>
        <w:t>校区开展学生党员“初心寻访”主题教育，传承红色基因，锤炼学生党员的政治品格。</w:t>
      </w:r>
    </w:p>
    <w:p>
      <w:pPr>
        <w:pStyle w:val="3"/>
        <w:framePr w:w="0" w:wrap="auto" w:vAnchor="margin" w:hAnchor="text" w:yAlign="inline"/>
        <w:numPr>
          <w:ilvl w:val="0"/>
          <w:numId w:val="0"/>
        </w:numPr>
        <w:bidi w:val="0"/>
        <w:snapToGrid/>
        <w:spacing w:line="360" w:lineRule="auto"/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lang w:eastAsia="zh-CN"/>
        </w:rPr>
        <w:drawing>
          <wp:inline distT="0" distB="0" distL="114300" distR="114300">
            <wp:extent cx="6093460" cy="4570095"/>
            <wp:effectExtent l="0" t="0" r="2540" b="1905"/>
            <wp:docPr id="1" name="图片 1" descr="微信图片_20191016143843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微信图片_201910161438435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6093460" cy="45700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framePr w:w="0" w:wrap="auto" w:vAnchor="margin" w:hAnchor="text" w:yAlign="inline"/>
        <w:bidi w:val="0"/>
        <w:snapToGrid/>
        <w:spacing w:line="360" w:lineRule="auto"/>
        <w:ind w:left="0" w:leftChars="0" w:firstLine="560" w:firstLineChars="200"/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lang w:eastAsia="zh-CN"/>
        </w:rPr>
        <w:t>在诗歌朗诵《不忘初心再出发、牢记使命再奋进》中，同学们以饱满的热情、澎湃的激情，吟诵出对中国共产党的信仰和“以青春之我，奋斗之我”融入我党建设洪流的决心，谱写了新时代的青春华章。其后，退休老教师胡玉心、骆坤安、杨培国与学院学生共同唱响红色经典、继承光荣传统，一曲《我和我的祖国》，抒发了老同志的家国情怀，也唱出新时代青年对祖国的真挚情感。在热烈的气氛中，同学们与退休党员老师重读革命历史，深刻感受前人红色革命笔触，细心体会书籍中字里行间遗留下来的革命印记。</w:t>
      </w:r>
    </w:p>
    <w:p>
      <w:pPr>
        <w:pStyle w:val="3"/>
        <w:framePr w:w="0" w:wrap="auto" w:vAnchor="margin" w:hAnchor="text" w:yAlign="inline"/>
        <w:bidi w:val="0"/>
        <w:snapToGrid/>
        <w:spacing w:line="360" w:lineRule="auto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lang w:eastAsia="zh-CN"/>
        </w:rPr>
        <w:drawing>
          <wp:inline distT="0" distB="0" distL="114300" distR="114300">
            <wp:extent cx="3585845" cy="2689225"/>
            <wp:effectExtent l="0" t="0" r="14605" b="15875"/>
            <wp:docPr id="2" name="图片 2" descr="微信图片_2019101614384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微信图片_201910161438434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3585845" cy="268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3"/>
        <w:framePr w:w="0" w:wrap="auto" w:vAnchor="margin" w:hAnchor="text" w:yAlign="inline"/>
        <w:bidi w:val="0"/>
        <w:snapToGrid/>
        <w:spacing w:line="360" w:lineRule="auto"/>
        <w:ind w:left="0" w:leftChars="0" w:firstLine="560" w:firstLineChars="200"/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lang w:eastAsia="zh-CN"/>
        </w:rPr>
        <w:t>在“敬老尊贤、坚定信念、执着奉献”主题敬老节活动之后，学院组织学生党员寻访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</w:rPr>
        <w:t>原基础教学学院院长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lang w:eastAsia="zh-CN"/>
        </w:rPr>
        <w:t>、老党员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</w:rPr>
        <w:t>张子厚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lang w:eastAsia="zh-CN"/>
        </w:rPr>
        <w:t>。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</w:rPr>
        <w:t>作为一位1984</w:t>
      </w:r>
      <w:bookmarkStart w:id="0" w:name="_GoBack"/>
      <w:bookmarkEnd w:id="0"/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</w:rPr>
        <w:t>年入党的老党员，他时刻将要保持共产党员的先进性，将为中国人民谋幸福，为中华民族谋复兴的初心和使命牢记在心。正是因为这一信念，尽管他已退休，仍积极从事两项国家自然科学基金项目的研究，积极校老教授协会和督导组工作，今年他已申报上海自然科学奖，发表两篇SCI论文。张老师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lang w:eastAsia="zh-CN"/>
        </w:rPr>
        <w:t>语重心长地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</w:rPr>
        <w:t>嘱咐青年学生党员，在学生时就入党是非常光荣的，入党更重要是一种责任，必须牢记入党誓词，不忘初心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lang w:eastAsia="zh-CN"/>
        </w:rPr>
        <w:t>、</w:t>
      </w: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</w:rPr>
        <w:t>牢记使命，时刻提醒自己要为党旗添光彩，认真学好本领，努力成为新时代中国特色社会主义的优秀接班人和建设者。</w:t>
      </w:r>
    </w:p>
    <w:p>
      <w:pPr>
        <w:pStyle w:val="3"/>
        <w:framePr w:w="0" w:wrap="auto" w:vAnchor="margin" w:hAnchor="text" w:yAlign="inline"/>
        <w:bidi w:val="0"/>
        <w:snapToGrid/>
        <w:spacing w:line="360" w:lineRule="auto"/>
        <w:ind w:left="0" w:leftChars="0" w:firstLine="0" w:firstLineChars="0"/>
        <w:jc w:val="center"/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lang w:eastAsia="zh-CN"/>
        </w:rPr>
      </w:pPr>
      <w:r>
        <w:rPr>
          <w:rFonts w:hint="eastAsia" w:ascii="宋体" w:hAnsi="宋体" w:eastAsia="宋体" w:cs="宋体"/>
          <w:b w:val="0"/>
          <w:bCs w:val="0"/>
          <w:i w:val="0"/>
          <w:iCs w:val="0"/>
          <w:sz w:val="28"/>
          <w:szCs w:val="28"/>
          <w:lang w:eastAsia="zh-CN"/>
        </w:rPr>
        <w:drawing>
          <wp:inline distT="0" distB="0" distL="114300" distR="114300">
            <wp:extent cx="3954780" cy="2475865"/>
            <wp:effectExtent l="0" t="0" r="7620" b="635"/>
            <wp:docPr id="3" name="图片 3" descr="2019-10-16 13:26:36.8990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2019-10-16 13:26:36.899000"/>
                    <pic:cNvPicPr>
                      <a:picLocks noChangeAspect="1"/>
                    </pic:cNvPicPr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954780" cy="24758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headerReference r:id="rId3" w:type="default"/>
      <w:footerReference r:id="rId4" w:type="default"/>
      <w:pgSz w:w="11906" w:h="16838"/>
      <w:pgMar w:top="1134" w:right="1134" w:bottom="1134" w:left="1134" w:header="709" w:footer="850" w:gutter="0"/>
      <w:cols w:space="720" w:num="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Arial Unicode MS">
    <w:panose1 w:val="020B0604020202020204"/>
    <w:charset w:val="86"/>
    <w:family w:val="roman"/>
    <w:pitch w:val="default"/>
    <w:sig w:usb0="FFFFFFFF" w:usb1="E9FFFFFF" w:usb2="0000003F" w:usb3="00000000" w:csb0="603F01FF" w:csb1="FFFF0000"/>
  </w:font>
  <w:font w:name="Helvetica Neue">
    <w:altName w:val="Helvetica"/>
    <w:panose1 w:val="00000000000000000000"/>
    <w:charset w:val="00"/>
    <w:family w:val="roman"/>
    <w:pitch w:val="default"/>
    <w:sig w:usb0="00000000" w:usb1="00000000" w:usb2="00000000" w:usb3="00000000" w:csb0="00000000" w:csb1="00000000"/>
  </w:font>
  <w:font w:name="Helvetica">
    <w:panose1 w:val="020B0504020202030204"/>
    <w:charset w:val="00"/>
    <w:family w:val="auto"/>
    <w:pitch w:val="default"/>
    <w:sig w:usb0="00000007" w:usb1="00000000" w:usb2="00000000" w:usb3="00000000" w:csb0="0000009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0" w:wrap="auto" w:vAnchor="margin" w:hAnchor="text" w:yAlign="inline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framePr w:w="0" w:wrap="auto" w:vAnchor="margin" w:hAnchor="text" w:yAlign="inli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isplayBackgroundShape w:val="1"/>
  <w:bordersDoNotSurroundHeader w:val="0"/>
  <w:bordersDoNotSurroundFooter w:val="0"/>
  <w:documentProtection w:enforcement="0"/>
  <w:defaultTabStop w:val="720"/>
  <w:noLineBreaksAfter w:lang="zh-CN" w:val="‘“(〔[{〈《「『【⦅〘〖«〝︵︷︹︻︽︿﹁﹃﹇﹙﹛﹝｢"/>
  <w:noLineBreaksBefore w:lang="zh-CN" w:val="’”)〕]}〉"/>
  <w:compat>
    <w:useFELayout/>
    <w:compatSetting w:name="compatibilityMode" w:uri="http://schemas.microsoft.com/office/word" w:val="15"/>
  </w:compat>
  <w:rsids>
    <w:rsidRoot w:val="00000000"/>
    <w:rsid w:val="0E1A0708"/>
    <w:rsid w:val="0F3715BF"/>
    <w:rsid w:val="23EF2FBB"/>
    <w:rsid w:val="2BE1414B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Arial Unicode MS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semiHidden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qFormat="1"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ascii="Times New Roman" w:hAnsi="Times New Roman" w:eastAsia="Arial Unicode MS" w:cs="Times New Roman"/>
      <w:color w:val="auto"/>
      <w:spacing w:val="0"/>
      <w:w w:val="100"/>
      <w:kern w:val="0"/>
      <w:position w:val="0"/>
      <w:sz w:val="24"/>
      <w:szCs w:val="24"/>
      <w:u w:val="none" w:color="auto"/>
      <w:vertAlign w:val="baseline"/>
      <w:lang w:val="en-US" w:eastAsia="en-US" w:bidi="ar-SA"/>
    </w:rPr>
  </w:style>
  <w:style w:type="character" w:default="1" w:styleId="5">
    <w:name w:val="Default Paragraph Font"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Title"/>
    <w:next w:val="3"/>
    <w:qFormat/>
    <w:uiPriority w:val="0"/>
    <w:pPr>
      <w:keepNext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default" w:ascii="Helvetica Neue" w:hAnsi="Helvetica Neue" w:eastAsia="Arial Unicode MS" w:cs="Arial Unicode MS"/>
      <w:b/>
      <w:bCs/>
      <w:color w:val="000000"/>
      <w:spacing w:val="0"/>
      <w:w w:val="100"/>
      <w:kern w:val="0"/>
      <w:position w:val="0"/>
      <w:sz w:val="60"/>
      <w:szCs w:val="60"/>
      <w:u w:val="none" w:color="auto"/>
      <w:vertAlign w:val="baseline"/>
      <w:lang w:val="zh-CN" w:eastAsia="zh-CN"/>
    </w:rPr>
  </w:style>
  <w:style w:type="paragraph" w:customStyle="1" w:styleId="3">
    <w:name w:val="Body"/>
    <w:qFormat/>
    <w:uiPriority w:val="0"/>
    <w:pPr>
      <w:keepNext w:val="0"/>
      <w:keepLines w:val="0"/>
      <w:pageBreakBefore w:val="0"/>
      <w:framePr w:w="0" w:wrap="around" w:vAnchor="margin" w:hAnchor="text" w:yAlign="inline"/>
      <w:widowControl/>
      <w:numPr>
        <w:ilvl w:val="0"/>
        <w:numId w:val="0"/>
      </w:numPr>
      <w:suppressLineNumbers w:val="0"/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shd w:val="clear" w:color="auto" w:fill="auto"/>
      <w:suppressAutoHyphens w:val="0"/>
      <w:bidi w:val="0"/>
      <w:spacing w:before="0" w:beforeAutospacing="0" w:after="0" w:afterAutospacing="0" w:line="240" w:lineRule="auto"/>
      <w:ind w:left="0" w:right="0" w:firstLine="0"/>
      <w:jc w:val="left"/>
      <w:outlineLvl w:val="9"/>
    </w:pPr>
    <w:rPr>
      <w:rFonts w:hint="default" w:ascii="Helvetica Neue" w:hAnsi="Helvetica Neue" w:eastAsia="Arial Unicode MS" w:cs="Arial Unicode MS"/>
      <w:color w:val="000000"/>
      <w:spacing w:val="0"/>
      <w:w w:val="100"/>
      <w:kern w:val="0"/>
      <w:position w:val="0"/>
      <w:sz w:val="22"/>
      <w:szCs w:val="22"/>
      <w:u w:val="none" w:color="auto"/>
      <w:vertAlign w:val="baseline"/>
      <w:lang w:val="zh-CN" w:eastAsia="zh-CN"/>
    </w:rPr>
  </w:style>
  <w:style w:type="character" w:styleId="6">
    <w:name w:val="Hyperlink"/>
    <w:qFormat/>
    <w:uiPriority w:val="0"/>
    <w:rPr>
      <w:u w:val="single"/>
    </w:rPr>
  </w:style>
  <w:style w:type="table" w:customStyle="1" w:styleId="7">
    <w:name w:val="Table Normal1"/>
    <w:qFormat/>
    <w:uiPriority w:val="0"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character" w:customStyle="1" w:styleId="8">
    <w:name w:val="None"/>
    <w:qFormat/>
    <w:uiPriority w:val="0"/>
    <w:rPr>
      <w:lang w:val="zh-CN" w:eastAsia="zh-CN"/>
    </w:r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customXml" Target="../customXml/item1.xml"/><Relationship Id="rId8" Type="http://schemas.openxmlformats.org/officeDocument/2006/relationships/image" Target="media/image3.png"/><Relationship Id="rId7" Type="http://schemas.openxmlformats.org/officeDocument/2006/relationships/image" Target="media/image2.jpeg"/><Relationship Id="rId6" Type="http://schemas.openxmlformats.org/officeDocument/2006/relationships/image" Target="media/image1.jpeg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Blank">
  <a:themeElements>
    <a:clrScheme name="Blank">
      <a:dk1>
        <a:srgbClr val="000000"/>
      </a:dk1>
      <a:lt1>
        <a:srgbClr val="FFFFFF"/>
      </a:lt1>
      <a:dk2>
        <a:srgbClr val="5E5E5E"/>
      </a:dk2>
      <a:lt2>
        <a:srgbClr val="D6D5D5"/>
      </a:lt2>
      <a:accent1>
        <a:srgbClr val="00A2FF"/>
      </a:accent1>
      <a:accent2>
        <a:srgbClr val="16E7CF"/>
      </a:accent2>
      <a:accent3>
        <a:srgbClr val="61D836"/>
      </a:accent3>
      <a:accent4>
        <a:srgbClr val="FAE232"/>
      </a:accent4>
      <a:accent5>
        <a:srgbClr val="FF644E"/>
      </a:accent5>
      <a:accent6>
        <a:srgbClr val="EF5FA7"/>
      </a:accent6>
      <a:hlink>
        <a:srgbClr val="0000FF"/>
      </a:hlink>
      <a:folHlink>
        <a:srgbClr val="FF00FF"/>
      </a:folHlink>
    </a:clrScheme>
    <a:fontScheme name="Blank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1"/>
        </a:solidFill>
        <a:ln w="12700" cap="flat">
          <a:noFill/>
          <a:miter lim="400000"/>
        </a:ln>
      </a:spPr>
      <a:bodyPr rot="0" spcFirstLastPara="1" vertOverflow="overflow" horzOverflow="overflow" vert="horz" wrap="square" lIns="101600" tIns="101600" rIns="101600" bIns="101600" numCol="1" spcCol="38100" rtlCol="0" anchor="ctr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spDef>
    <a:lnDef>
      <a:spPr>
        <a:noFill/>
        <a:ln w="25400" cap="flat">
          <a:solidFill>
            <a:srgbClr val="000000"/>
          </a:solidFill>
          <a:prstDash val="solid"/>
          <a:miter lim="400000"/>
        </a:ln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lnDef>
    <a:txDef>
      <a:spPr>
        <a:noFill/>
        <a:ln w="12700" cap="flat">
          <a:noFill/>
          <a:miter lim="400000"/>
        </a:ln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/>
      <a:style>
        <a:lnRef idx="0">
          <a:srgbClr val="FFFFFF"/>
        </a:lnRef>
        <a:fillRef idx="0">
          <a:srgbClr val="FFFFFF"/>
        </a:fillRef>
        <a:effectRef idx="0">
          <a:srgbClr val="FFFFFF"/>
        </a:effectRef>
        <a:fontRef idx="none"/>
      </a:style>
    </a:txDef>
  </a:objectDefaults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Pages>0</Pages>
  <Words>0</Words>
  <Characters>0</Characters>
  <Lines>0</Lines>
  <Paragraphs>0</Paragraphs>
  <TotalTime>5</TotalTime>
  <ScaleCrop>false</ScaleCrop>
  <LinksUpToDate>false</LinksUpToDate>
  <CharactersWithSpaces>0</CharactersWithSpaces>
  <Application>WPS Office_11.1.0.9145_F1E327BC-269C-435d-A152-05C5408002CA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2019-10-17T17:29:00Z</dcterms:created>
  <dc:creator>Administrator</dc:creator>
  <cp:lastModifiedBy>Administrator</cp:lastModifiedBy>
  <dcterms:modified xsi:type="dcterms:W3CDTF">2019-10-17T01:20:33Z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2052-11.1.0.9145</vt:lpwstr>
  </property>
</Properties>
</file>